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sz w:val="40"/>
          <w:szCs w:val="40"/>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30"/>
          <w:szCs w:val="30"/>
        </w:rPr>
      </w:pPr>
      <w:bookmarkStart w:colFirst="0" w:colLast="0" w:name="_heading=h.1fob9te" w:id="0"/>
      <w:bookmarkEnd w:id="0"/>
      <w:r w:rsidDel="00000000" w:rsidR="00000000" w:rsidRPr="00000000">
        <w:rPr>
          <w:rFonts w:ascii="Cambria" w:cs="Cambria" w:eastAsia="Cambria" w:hAnsi="Cambria"/>
          <w:sz w:val="30"/>
          <w:szCs w:val="30"/>
          <w:rtl w:val="0"/>
        </w:rPr>
        <w:t xml:space="preserve">CORSO DI FORMAZIONE SU PROPRIETÀ INTELLETTUALE E ANTICONTRAFFAZIONE</w:t>
      </w:r>
    </w:p>
    <w:p w:rsidR="00000000" w:rsidDel="00000000" w:rsidP="00000000" w:rsidRDefault="00000000" w:rsidRPr="00000000" w14:paraId="00000003">
      <w:pPr>
        <w:jc w:val="center"/>
        <w:rPr>
          <w:sz w:val="24"/>
          <w:szCs w:val="24"/>
        </w:rPr>
      </w:pPr>
      <w:r w:rsidDel="00000000" w:rsidR="00000000" w:rsidRPr="00000000">
        <w:rPr>
          <w:rFonts w:ascii="Cambria" w:cs="Cambria" w:eastAsia="Cambria" w:hAnsi="Cambria"/>
          <w:sz w:val="28"/>
          <w:szCs w:val="28"/>
          <w:rtl w:val="0"/>
        </w:rPr>
        <w:t xml:space="preserve">CENTRO-NORD ITALIA 2023</w:t>
      </w:r>
      <w:r w:rsidDel="00000000" w:rsidR="00000000" w:rsidRPr="00000000">
        <w:rPr>
          <w:rtl w:val="0"/>
        </w:rPr>
      </w:r>
    </w:p>
    <w:p w:rsidR="00000000" w:rsidDel="00000000" w:rsidP="00000000" w:rsidRDefault="00000000" w:rsidRPr="00000000" w14:paraId="0000000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380" w:lineRule="auto"/>
        <w:jc w:val="both"/>
        <w:rPr>
          <w:rFonts w:ascii="Cambria" w:cs="Cambria" w:eastAsia="Cambria" w:hAnsi="Cambria"/>
          <w:sz w:val="24"/>
          <w:szCs w:val="24"/>
        </w:rPr>
      </w:pPr>
      <w:bookmarkStart w:colFirst="0" w:colLast="0" w:name="_heading=h.3znysh7" w:id="1"/>
      <w:bookmarkEnd w:id="1"/>
      <w:r w:rsidDel="00000000" w:rsidR="00000000" w:rsidRPr="00000000">
        <w:rPr>
          <w:rFonts w:ascii="Cambria" w:cs="Cambria" w:eastAsia="Cambria" w:hAnsi="Cambria"/>
          <w:sz w:val="24"/>
          <w:szCs w:val="24"/>
          <w:rtl w:val="0"/>
        </w:rPr>
        <w:t xml:space="preserve">Il/La sottoscritto/a __________________________________, in qualità di legale rappresentante dell’impresa _____________________________, partita IVA _________________________, </w:t>
      </w:r>
      <w:r w:rsidDel="00000000" w:rsidR="00000000" w:rsidRPr="00000000">
        <w:rPr>
          <w:rFonts w:ascii="Cambria" w:cs="Cambria" w:eastAsia="Cambria" w:hAnsi="Cambria"/>
          <w:sz w:val="24"/>
          <w:szCs w:val="24"/>
          <w:rtl w:val="0"/>
        </w:rPr>
        <w:t xml:space="preserve">chiede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di partecipare alle selezioni per il c</w:t>
      </w:r>
      <w:r w:rsidDel="00000000" w:rsidR="00000000" w:rsidRPr="00000000">
        <w:rPr>
          <w:rFonts w:ascii="Cambria" w:cs="Cambria" w:eastAsia="Cambria" w:hAnsi="Cambria"/>
          <w:sz w:val="24"/>
          <w:szCs w:val="24"/>
          <w:rtl w:val="0"/>
        </w:rPr>
        <w:t xml:space="preserve">orso di formazione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sulla proprietà intellettuale e anticontraffazione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e a tal fine conferma la veridicità di quanto dichiarato nella fase di adesione online e di seguito riportato.</w:t>
      </w:r>
    </w:p>
    <w:p w:rsidR="00000000" w:rsidDel="00000000" w:rsidP="00000000" w:rsidRDefault="00000000" w:rsidRPr="00000000" w14:paraId="0000000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Dichiaro che la mia impresa possiede i seguenti requisiti di ammissione: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ha sede operativa nel territorio della Regione _________________________________;</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non è in stato di morosità nei confronti dell'Agenzia ICE;</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è in regola con le norme vigenti in materia fiscale, assistenziale e previdenziale;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è in possesso di potenzialità di internazionalizzazione e capacità di apertura verso il mercato, rispettando i requisiti minimi richiesti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sito internet o spazio su social network; capacità di risposta telematica in almeno una lingua straniera);</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380" w:lineRule="auto"/>
        <w:ind w:left="714" w:hanging="35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non è in stato di fallimento, liquidazione o amministrazione controllata.</w:t>
      </w:r>
    </w:p>
    <w:p w:rsidR="00000000" w:rsidDel="00000000" w:rsidP="00000000" w:rsidRDefault="00000000" w:rsidRPr="00000000" w14:paraId="0000000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Dichiaro inoltre che la mia impresa:</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ha un fatturato annuo compreso nella fascia</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Fino a 100.000</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 100.000 a 250.000</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 250.000 a 500.000</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 500.000 a 2,5 mln</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 2,5 mln a 5 mln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Oltre 5 mln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appartiene al settore: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48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w:t>
      </w:r>
    </w:p>
    <w:p w:rsidR="00000000" w:rsidDel="00000000" w:rsidP="00000000" w:rsidRDefault="00000000" w:rsidRPr="00000000" w14:paraId="00000018">
      <w:pPr>
        <w:spacing w:after="120" w:befor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DATI DELL’IMPRESA</w:t>
      </w:r>
    </w:p>
    <w:p w:rsidR="00000000" w:rsidDel="00000000" w:rsidP="00000000" w:rsidRDefault="00000000" w:rsidRPr="00000000" w14:paraId="00000019">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Ragione sociale: </w:t>
      </w:r>
      <w:r w:rsidDel="00000000" w:rsidR="00000000" w:rsidRPr="00000000">
        <w:rPr>
          <w:rtl w:val="0"/>
        </w:rPr>
      </w:r>
    </w:p>
    <w:p w:rsidR="00000000" w:rsidDel="00000000" w:rsidP="00000000" w:rsidRDefault="00000000" w:rsidRPr="00000000" w14:paraId="0000001A">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Partita IVA/Codice fiscale: </w:t>
      </w:r>
      <w:r w:rsidDel="00000000" w:rsidR="00000000" w:rsidRPr="00000000">
        <w:rPr>
          <w:rtl w:val="0"/>
        </w:rPr>
      </w:r>
    </w:p>
    <w:p w:rsidR="00000000" w:rsidDel="00000000" w:rsidP="00000000" w:rsidRDefault="00000000" w:rsidRPr="00000000" w14:paraId="0000001B">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Indirizzo: </w:t>
      </w:r>
      <w:r w:rsidDel="00000000" w:rsidR="00000000" w:rsidRPr="00000000">
        <w:rPr>
          <w:rtl w:val="0"/>
        </w:rPr>
      </w:r>
    </w:p>
    <w:p w:rsidR="00000000" w:rsidDel="00000000" w:rsidP="00000000" w:rsidRDefault="00000000" w:rsidRPr="00000000" w14:paraId="0000001C">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CAP:</w:t>
      </w:r>
      <w:r w:rsidDel="00000000" w:rsidR="00000000" w:rsidRPr="00000000">
        <w:rPr>
          <w:rtl w:val="0"/>
        </w:rPr>
      </w:r>
    </w:p>
    <w:p w:rsidR="00000000" w:rsidDel="00000000" w:rsidP="00000000" w:rsidRDefault="00000000" w:rsidRPr="00000000" w14:paraId="0000001D">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Comune: </w:t>
      </w:r>
      <w:r w:rsidDel="00000000" w:rsidR="00000000" w:rsidRPr="00000000">
        <w:rPr>
          <w:rtl w:val="0"/>
        </w:rPr>
      </w:r>
    </w:p>
    <w:p w:rsidR="00000000" w:rsidDel="00000000" w:rsidP="00000000" w:rsidRDefault="00000000" w:rsidRPr="00000000" w14:paraId="0000001E">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Provincia: </w:t>
      </w:r>
      <w:r w:rsidDel="00000000" w:rsidR="00000000" w:rsidRPr="00000000">
        <w:rPr>
          <w:rtl w:val="0"/>
        </w:rPr>
      </w:r>
    </w:p>
    <w:p w:rsidR="00000000" w:rsidDel="00000000" w:rsidP="00000000" w:rsidRDefault="00000000" w:rsidRPr="00000000" w14:paraId="0000001F">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Telefono: </w:t>
      </w:r>
      <w:r w:rsidDel="00000000" w:rsidR="00000000" w:rsidRPr="00000000">
        <w:rPr>
          <w:rtl w:val="0"/>
        </w:rPr>
      </w:r>
    </w:p>
    <w:p w:rsidR="00000000" w:rsidDel="00000000" w:rsidP="00000000" w:rsidRDefault="00000000" w:rsidRPr="00000000" w14:paraId="00000023">
      <w:pPr>
        <w:spacing w:after="0" w:lineRule="auto"/>
        <w:rPr>
          <w:rFonts w:ascii="Cambria" w:cs="Cambria" w:eastAsia="Cambria" w:hAnsi="Cambria"/>
          <w:b w:val="1"/>
          <w:sz w:val="24"/>
          <w:szCs w:val="24"/>
        </w:rPr>
      </w:pPr>
      <w:bookmarkStart w:colFirst="0" w:colLast="0" w:name="_heading=h.2et92p0" w:id="2"/>
      <w:bookmarkEnd w:id="2"/>
      <w:r w:rsidDel="00000000" w:rsidR="00000000" w:rsidRPr="00000000">
        <w:rPr>
          <w:rFonts w:ascii="Cambria" w:cs="Cambria" w:eastAsia="Cambria" w:hAnsi="Cambria"/>
          <w:sz w:val="24"/>
          <w:szCs w:val="24"/>
          <w:rtl w:val="0"/>
        </w:rPr>
        <w:t xml:space="preserve">Indirizzo email: </w:t>
      </w:r>
      <w:r w:rsidDel="00000000" w:rsidR="00000000" w:rsidRPr="00000000">
        <w:rPr>
          <w:rtl w:val="0"/>
        </w:rPr>
      </w:r>
    </w:p>
    <w:p w:rsidR="00000000" w:rsidDel="00000000" w:rsidP="00000000" w:rsidRDefault="00000000" w:rsidRPr="00000000" w14:paraId="00000024">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PEC: </w:t>
      </w:r>
      <w:r w:rsidDel="00000000" w:rsidR="00000000" w:rsidRPr="00000000">
        <w:rPr>
          <w:rtl w:val="0"/>
        </w:rPr>
      </w:r>
    </w:p>
    <w:p w:rsidR="00000000" w:rsidDel="00000000" w:rsidP="00000000" w:rsidRDefault="00000000" w:rsidRPr="00000000" w14:paraId="00000025">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Sito web aziendale: </w:t>
      </w:r>
      <w:r w:rsidDel="00000000" w:rsidR="00000000" w:rsidRPr="00000000">
        <w:rPr>
          <w:rtl w:val="0"/>
        </w:rPr>
      </w:r>
    </w:p>
    <w:p w:rsidR="00000000" w:rsidDel="00000000" w:rsidP="00000000" w:rsidRDefault="00000000" w:rsidRPr="00000000" w14:paraId="00000026">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Numero di addetti: </w:t>
      </w:r>
      <w:r w:rsidDel="00000000" w:rsidR="00000000" w:rsidRPr="00000000">
        <w:rPr>
          <w:rtl w:val="0"/>
        </w:rPr>
      </w:r>
    </w:p>
    <w:p w:rsidR="00000000" w:rsidDel="00000000" w:rsidP="00000000" w:rsidRDefault="00000000" w:rsidRPr="00000000" w14:paraId="00000027">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Struttura aziendale: </w:t>
      </w:r>
      <w:r w:rsidDel="00000000" w:rsidR="00000000" w:rsidRPr="00000000">
        <w:rPr>
          <w:rtl w:val="0"/>
        </w:rPr>
      </w:r>
    </w:p>
    <w:p w:rsidR="00000000" w:rsidDel="00000000" w:rsidP="00000000" w:rsidRDefault="00000000" w:rsidRPr="00000000" w14:paraId="00000029">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Codice ATECO: </w:t>
      </w:r>
      <w:r w:rsidDel="00000000" w:rsidR="00000000" w:rsidRPr="00000000">
        <w:rPr>
          <w:rtl w:val="0"/>
        </w:rPr>
      </w:r>
    </w:p>
    <w:p w:rsidR="00000000" w:rsidDel="00000000" w:rsidP="00000000" w:rsidRDefault="00000000" w:rsidRPr="00000000" w14:paraId="0000002A">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Quota di fatturato da export: </w:t>
      </w:r>
      <w:r w:rsidDel="00000000" w:rsidR="00000000" w:rsidRPr="00000000">
        <w:rPr>
          <w:rtl w:val="0"/>
        </w:rPr>
      </w:r>
    </w:p>
    <w:p w:rsidR="00000000" w:rsidDel="00000000" w:rsidP="00000000" w:rsidRDefault="00000000" w:rsidRPr="00000000" w14:paraId="0000002B">
      <w:pPr>
        <w:spacing w:after="0" w:befor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DATI DEL PARTECIPANTE</w:t>
      </w:r>
    </w:p>
    <w:p w:rsidR="00000000" w:rsidDel="00000000" w:rsidP="00000000" w:rsidRDefault="00000000" w:rsidRPr="00000000" w14:paraId="0000002C">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Nome e cognome:</w:t>
      </w:r>
      <w:r w:rsidDel="00000000" w:rsidR="00000000" w:rsidRPr="00000000">
        <w:rPr>
          <w:rtl w:val="0"/>
        </w:rPr>
      </w:r>
    </w:p>
    <w:p w:rsidR="00000000" w:rsidDel="00000000" w:rsidP="00000000" w:rsidRDefault="00000000" w:rsidRPr="00000000" w14:paraId="0000002D">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Qualifica del partecipante: </w:t>
      </w:r>
      <w:r w:rsidDel="00000000" w:rsidR="00000000" w:rsidRPr="00000000">
        <w:rPr>
          <w:rtl w:val="0"/>
        </w:rPr>
      </w:r>
    </w:p>
    <w:p w:rsidR="00000000" w:rsidDel="00000000" w:rsidP="00000000" w:rsidRDefault="00000000" w:rsidRPr="00000000" w14:paraId="0000002E">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Telefono: </w:t>
      </w:r>
      <w:r w:rsidDel="00000000" w:rsidR="00000000" w:rsidRPr="00000000">
        <w:rPr>
          <w:rtl w:val="0"/>
        </w:rPr>
      </w:r>
    </w:p>
    <w:p w:rsidR="00000000" w:rsidDel="00000000" w:rsidP="00000000" w:rsidRDefault="00000000" w:rsidRPr="00000000" w14:paraId="0000002F">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w:t>
      </w:r>
    </w:p>
    <w:p w:rsidR="00000000" w:rsidDel="00000000" w:rsidP="00000000" w:rsidRDefault="00000000" w:rsidRPr="00000000" w14:paraId="00000030">
      <w:pPr>
        <w:spacing w:after="0" w:lineRule="auto"/>
        <w:rPr>
          <w:sz w:val="24"/>
          <w:szCs w:val="24"/>
        </w:rPr>
      </w:pPr>
      <w:r w:rsidDel="00000000" w:rsidR="00000000" w:rsidRPr="00000000">
        <w:rPr>
          <w:rtl w:val="0"/>
        </w:rPr>
      </w:r>
    </w:p>
    <w:p w:rsidR="00000000" w:rsidDel="00000000" w:rsidP="00000000" w:rsidRDefault="00000000" w:rsidRPr="00000000" w14:paraId="00000031">
      <w:pPr>
        <w:spacing w:before="120" w:lineRule="auto"/>
        <w:jc w:val="both"/>
        <w:rPr>
          <w:b w:val="1"/>
        </w:rPr>
      </w:pPr>
      <w:r w:rsidDel="00000000" w:rsidR="00000000" w:rsidRPr="00000000">
        <w:rPr>
          <w:b w:val="1"/>
          <w:rtl w:val="0"/>
        </w:rPr>
        <w:t xml:space="preserve">Consapevole delle sanzioni penali, nel caso di dichiarazioni non veritiere, di formazione o uso di atti falsi, secondo quanto disposto dall’articolo 76 del DPR 445 del 28.12.2000, DICHIARO la veridicità di quanto affermato nella presente scheda.</w:t>
      </w:r>
    </w:p>
    <w:p w:rsidR="00000000" w:rsidDel="00000000" w:rsidP="00000000" w:rsidRDefault="00000000" w:rsidRPr="00000000" w14:paraId="00000032">
      <w:pPr>
        <w:spacing w:before="120" w:lineRule="auto"/>
        <w:jc w:val="center"/>
        <w:rPr>
          <w:b w:val="1"/>
          <w:sz w:val="20"/>
          <w:szCs w:val="20"/>
        </w:rPr>
      </w:pPr>
      <w:r w:rsidDel="00000000" w:rsidR="00000000" w:rsidRPr="00000000">
        <w:rPr>
          <w:b w:val="1"/>
          <w:sz w:val="20"/>
          <w:szCs w:val="20"/>
          <w:rtl w:val="0"/>
        </w:rPr>
        <w:t xml:space="preserve">INFORMATIVA SUL TRATTAMENTO DEI DATI PERSONALI AI SENSI DEL REGOLAMENTO (UE) 2016/679 (“RGPD”)</w:t>
      </w:r>
    </w:p>
    <w:p w:rsidR="00000000" w:rsidDel="00000000" w:rsidP="00000000" w:rsidRDefault="00000000" w:rsidRPr="00000000" w14:paraId="00000033">
      <w:pPr>
        <w:jc w:val="both"/>
        <w:rPr>
          <w:sz w:val="20"/>
          <w:szCs w:val="20"/>
        </w:rPr>
      </w:pPr>
      <w:bookmarkStart w:colFirst="0" w:colLast="0" w:name="_heading=h.gjdgxs" w:id="3"/>
      <w:bookmarkEnd w:id="3"/>
      <w:r w:rsidDel="00000000" w:rsidR="00000000" w:rsidRPr="00000000">
        <w:rPr>
          <w:sz w:val="20"/>
          <w:szCs w:val="20"/>
          <w:rtl w:val="0"/>
        </w:rPr>
        <w:t xml:space="preserve">I suoi dati personali sono trattati al fine di consentirle la partecipazione all’Evento organizzato da Agenzia ICE e i suoi partner. Il conferimento dei dati contrassegnati come obbligatori è indispensabile per usufruire del servizio richiesto; l’eventuale rifiuto di fornire tali informazioni ne impedirà l’erogazione. Il conferimento dei dati contrassegnati come facoltativi è finalizzato esclusivamente alla possibilità di offrirle un servizio maggiormente personalizzato. Saranno altresì trattati dati di servizio quali informazioni relative al traffico telematico dei servizi audio e videoconferenza per la gestione alla partecipazione all’Evento. Nel caso in cui l’evento sia documentato con mezzi audiovisivi, ritraendo il pubblico partecipante, il materiale raccolto potrà essere diffuso tramite stampa, canali social, radio, web, tv. La permanenza nel luogo di svolgimento verrà considerata come assenso alla raccolta audiovisiva ed alla possibile diffusione. I suoi dati potranno essere comunicati ad altri soggetti esclusivamente al fine di assicurare la migliore riuscita dell’Evento o per adempiere a compiti di interesse pubblico e specifici obblighi di legge. I dati conferiti confluiscono altresì nella Banca Dati Centrale dell’Agenzia ICE, che potrà utilizzarli nell’ambito della propria attività istituzionale e dunque per promuovere e sviluppare il commercio del suo prodotto e/o servizio all’estero, come previsto dell’art. 14, comma 20, D.L.98/11 convertito in L.111/11 come sostituito dall’art.22 c. 6 D.L. 201/11 convertito in L.214/11 e modificato dall’art.2 cc. 6 e 7 del D.L. 104/2019 convertito dalla L.132/2019, nel rispetto delle disposizioni di cui agli artt. 13 e seguenti del Regolamento UE 72016/679 sulla tutela dei dati personali delle persone fisiche, come richiamate dall'art. 4 del citato Regolamento. I suoi dati potranno, quindi, essere utilizzati per l’invio di proposte di partecipazione ad altre iniziative organizzate dall’Agenzia ICE quali fiere, workshop, seminari, corsi di formazione, ecc. ed utilizzati per rilevare la customer satisfaction ed effettuare altri sondaggi attinenti alle attività istituzionali e di pubblico interesse dell’Agenzia ICE. Il trattamento avverrà con modalità cartacee e/o informatizzate. Le ricordiamo, inoltre, che potrà esercitare in qualunque momento i diritti di cui all’articolo 15 e ss. del Reg. UE 2016/679.Per ogni informazione è possibile rivolgersi al Titolare del trattamento: Agenzia-ICE, Via Liszt 21, 00144 Roma, o al responsabile dell’Ufficio organizzatore dell’iniziativa riportato nella presente comunicazione, della sede di Roma, o al Responsabile della Protezione Dati al seguente indirizzo email: </w:t>
      </w:r>
      <w:hyperlink r:id="rId7">
        <w:r w:rsidDel="00000000" w:rsidR="00000000" w:rsidRPr="00000000">
          <w:rPr>
            <w:color w:val="0000ff"/>
            <w:sz w:val="20"/>
            <w:szCs w:val="20"/>
            <w:u w:val="single"/>
            <w:rtl w:val="0"/>
          </w:rPr>
          <w:t xml:space="preserve">privacy@ice.it</w:t>
        </w:r>
      </w:hyperlink>
      <w:r w:rsidDel="00000000" w:rsidR="00000000" w:rsidRPr="00000000">
        <w:rPr>
          <w:sz w:val="20"/>
          <w:szCs w:val="20"/>
          <w:rtl w:val="0"/>
        </w:rPr>
        <w:t xml:space="preserve">. Se desidera avere informazioni più dettagliate, legga il testo completo dell’informativa al seguente link </w:t>
      </w:r>
      <w:hyperlink r:id="rId8">
        <w:r w:rsidDel="00000000" w:rsidR="00000000" w:rsidRPr="00000000">
          <w:rPr>
            <w:color w:val="1155cc"/>
            <w:sz w:val="20"/>
            <w:szCs w:val="20"/>
            <w:u w:val="single"/>
            <w:rtl w:val="0"/>
          </w:rPr>
          <w:t xml:space="preserve">https://www.ice.it/it/privacy</w:t>
        </w:r>
      </w:hyperlink>
      <w:r w:rsidDel="00000000" w:rsidR="00000000" w:rsidRPr="00000000">
        <w:rPr>
          <w:sz w:val="20"/>
          <w:szCs w:val="20"/>
          <w:rtl w:val="0"/>
        </w:rPr>
        <w:t xml:space="preserve">.</w:t>
      </w:r>
    </w:p>
    <w:p w:rsidR="00000000" w:rsidDel="00000000" w:rsidP="00000000" w:rsidRDefault="00000000" w:rsidRPr="00000000" w14:paraId="00000034">
      <w:pPr>
        <w:spacing w:before="120" w:line="240" w:lineRule="auto"/>
        <w:jc w:val="both"/>
        <w:rPr>
          <w:b w:val="1"/>
          <w:sz w:val="20"/>
          <w:szCs w:val="20"/>
        </w:rPr>
      </w:pPr>
      <w:r w:rsidDel="00000000" w:rsidR="00000000" w:rsidRPr="00000000">
        <w:rPr>
          <w:b w:val="1"/>
          <w:sz w:val="20"/>
          <w:szCs w:val="20"/>
          <w:rtl w:val="0"/>
        </w:rPr>
        <w:t xml:space="preserve">Presa visione dell’informativa autorizzo al trattamento dei dati rispetto alla finalità indicata.</w:t>
      </w:r>
    </w:p>
    <w:p w:rsidR="00000000" w:rsidDel="00000000" w:rsidP="00000000" w:rsidRDefault="00000000" w:rsidRPr="00000000" w14:paraId="00000035">
      <w:pPr>
        <w:spacing w:after="240" w:before="120" w:line="240" w:lineRule="auto"/>
        <w:jc w:val="center"/>
        <w:rPr/>
      </w:pPr>
      <w:bookmarkStart w:colFirst="0" w:colLast="0" w:name="_heading=h.30j0zll" w:id="4"/>
      <w:bookmarkEnd w:id="4"/>
      <w:r w:rsidDel="00000000" w:rsidR="00000000" w:rsidRPr="00000000">
        <w:rPr>
          <w:rtl w:val="0"/>
        </w:rPr>
        <w:t xml:space="preserve">Luogo e data                                                                                                             Timbro e firma</w:t>
      </w:r>
    </w:p>
    <w:sectPr>
      <w:headerReference r:id="rId9" w:type="default"/>
      <w:pgSz w:h="16838" w:w="11906" w:orient="portrait"/>
      <w:pgMar w:bottom="567" w:top="1418" w:left="1134" w:right="1134" w:header="73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5137785</wp:posOffset>
          </wp:positionH>
          <wp:positionV relativeFrom="paragraph">
            <wp:posOffset>-334644</wp:posOffset>
          </wp:positionV>
          <wp:extent cx="1587500" cy="84201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7500" cy="8420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-469163</wp:posOffset>
          </wp:positionH>
          <wp:positionV relativeFrom="paragraph">
            <wp:posOffset>-210818</wp:posOffset>
          </wp:positionV>
          <wp:extent cx="1267410" cy="648270"/>
          <wp:effectExtent b="0" l="0" r="0" t="0"/>
          <wp:wrapNone/>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67410" cy="6482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2000250</wp:posOffset>
          </wp:positionH>
          <wp:positionV relativeFrom="paragraph">
            <wp:posOffset>-390524</wp:posOffset>
          </wp:positionV>
          <wp:extent cx="1933575" cy="828675"/>
          <wp:effectExtent b="0" l="0" r="0" t="0"/>
          <wp:wrapNone/>
          <wp:docPr descr="C:\Users\ICEEXTZAREL\AppData\Local\Microsoft\Windows\INetCacheContent.Word\image (1).png" id="7" name="image2.png"/>
          <a:graphic>
            <a:graphicData uri="http://schemas.openxmlformats.org/drawingml/2006/picture">
              <pic:pic>
                <pic:nvPicPr>
                  <pic:cNvPr descr="C:\Users\ICEEXTZAREL\AppData\Local\Microsoft\Windows\INetCacheContent.Word\image (1).png" id="0" name="image2.png"/>
                  <pic:cNvPicPr preferRelativeResize="0"/>
                </pic:nvPicPr>
                <pic:blipFill>
                  <a:blip r:embed="rId3"/>
                  <a:srcRect b="0" l="0" r="0" t="0"/>
                  <a:stretch>
                    <a:fillRect/>
                  </a:stretch>
                </pic:blipFill>
                <pic:spPr>
                  <a:xfrm>
                    <a:off x="0" y="0"/>
                    <a:ext cx="1933575" cy="828675"/>
                  </a:xfrm>
                  <a:prstGeom prst="rect"/>
                  <a:ln/>
                </pic:spPr>
              </pic:pic>
            </a:graphicData>
          </a:graphic>
        </wp:anchor>
      </w:drawing>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unhideWhenUsed w:val="1"/>
    <w:rsid w:val="00F870D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870D9"/>
  </w:style>
  <w:style w:type="paragraph" w:styleId="Pidipagina">
    <w:name w:val="footer"/>
    <w:basedOn w:val="Normale"/>
    <w:link w:val="PidipaginaCarattere"/>
    <w:uiPriority w:val="99"/>
    <w:unhideWhenUsed w:val="1"/>
    <w:rsid w:val="00F870D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870D9"/>
  </w:style>
  <w:style w:type="character" w:styleId="Collegamentoipertestuale">
    <w:name w:val="Hyperlink"/>
    <w:basedOn w:val="Carpredefinitoparagrafo"/>
    <w:uiPriority w:val="99"/>
    <w:unhideWhenUsed w:val="1"/>
    <w:rsid w:val="00F870D9"/>
    <w:rPr>
      <w:color w:val="0000ff" w:themeColor="hyperlink"/>
      <w:u w:val="single"/>
    </w:rPr>
  </w:style>
  <w:style w:type="character" w:styleId="Menzione">
    <w:name w:val="Mention"/>
    <w:basedOn w:val="Carpredefinitoparagrafo"/>
    <w:uiPriority w:val="99"/>
    <w:semiHidden w:val="1"/>
    <w:unhideWhenUsed w:val="1"/>
    <w:rsid w:val="00F870D9"/>
    <w:rPr>
      <w:color w:val="2b579a"/>
      <w:shd w:color="auto" w:fill="e6e6e6" w:val="clear"/>
    </w:rPr>
  </w:style>
  <w:style w:type="paragraph" w:styleId="Paragrafoelenco">
    <w:name w:val="List Paragraph"/>
    <w:basedOn w:val="Normale"/>
    <w:uiPriority w:val="34"/>
    <w:qFormat w:val="1"/>
    <w:rsid w:val="009A4F8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ivacy@ice.it" TargetMode="External"/><Relationship Id="rId8" Type="http://schemas.openxmlformats.org/officeDocument/2006/relationships/hyperlink" Target="https://www.ice.it/it/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8F9ZOBve3ME6GJEeb7ouykZCGw==">AMUW2mXsdXjo19d8MjDvyPoIjAfsxRp8GKQjWtzuWyjPs6tpQTxyGncQRBlMU10ELszT74WR2D9+yg6z2A4KZ9urzRrQlch6bs/n7V8WhqaKYXxkpUlsMFTjF80LOW9lySwz/DbLi+oFOsfe2Vgld37ZuGtoj991dOod01D61lPHxquQA/sdKziJGp9we8Mnux5N8O4AYSfM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2022-05-18T09:08:00Z</dcterms:created>
</cp:coreProperties>
</file>